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1A6C" w14:textId="77777777" w:rsidR="008F56BC" w:rsidRDefault="00E77185" w:rsidP="00E77185">
      <w:pPr>
        <w:jc w:val="center"/>
      </w:pPr>
      <w:r>
        <w:rPr>
          <w:noProof/>
        </w:rPr>
        <w:drawing>
          <wp:inline distT="0" distB="0" distL="0" distR="0" wp14:anchorId="08BC59B1" wp14:editId="3CC98CE7">
            <wp:extent cx="2873375" cy="581025"/>
            <wp:effectExtent l="0" t="0" r="317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581" cy="649818"/>
                    </a:xfrm>
                    <a:prstGeom prst="rect">
                      <a:avLst/>
                    </a:prstGeom>
                    <a:noFill/>
                    <a:ln>
                      <a:noFill/>
                    </a:ln>
                  </pic:spPr>
                </pic:pic>
              </a:graphicData>
            </a:graphic>
          </wp:inline>
        </w:drawing>
      </w:r>
    </w:p>
    <w:p w14:paraId="50836CB0" w14:textId="77777777" w:rsidR="00E77185" w:rsidRDefault="00E77185" w:rsidP="00E77185"/>
    <w:p w14:paraId="1C4ACAC9" w14:textId="72CBF1D8" w:rsidR="00E77185" w:rsidRPr="00E77185" w:rsidRDefault="00E77185" w:rsidP="00271B93">
      <w:pPr>
        <w:jc w:val="right"/>
        <w:rPr>
          <w:rFonts w:ascii="Arial" w:hAnsi="Arial" w:cs="Arial"/>
          <w:b/>
          <w:bCs/>
          <w:sz w:val="20"/>
          <w:szCs w:val="20"/>
          <w:lang w:eastAsia="es-AR"/>
        </w:rPr>
      </w:pPr>
      <w:r w:rsidRPr="00E77185">
        <w:rPr>
          <w:rFonts w:ascii="Arial" w:hAnsi="Arial" w:cs="Arial"/>
          <w:sz w:val="20"/>
          <w:szCs w:val="20"/>
          <w:lang w:eastAsia="es-AR"/>
        </w:rPr>
        <w:t xml:space="preserve">Buenos Aires, </w:t>
      </w:r>
      <w:r w:rsidR="00601729">
        <w:rPr>
          <w:rFonts w:ascii="Arial" w:hAnsi="Arial" w:cs="Arial"/>
          <w:sz w:val="20"/>
          <w:szCs w:val="20"/>
          <w:lang w:eastAsia="es-AR"/>
        </w:rPr>
        <w:t>2</w:t>
      </w:r>
      <w:r w:rsidR="002F365E">
        <w:rPr>
          <w:rFonts w:ascii="Arial" w:hAnsi="Arial" w:cs="Arial"/>
          <w:sz w:val="20"/>
          <w:szCs w:val="20"/>
          <w:lang w:eastAsia="es-AR"/>
        </w:rPr>
        <w:t>7</w:t>
      </w:r>
      <w:r w:rsidR="007C68FE">
        <w:rPr>
          <w:rFonts w:ascii="Arial" w:hAnsi="Arial" w:cs="Arial"/>
          <w:sz w:val="20"/>
          <w:szCs w:val="20"/>
          <w:lang w:eastAsia="es-AR"/>
        </w:rPr>
        <w:t xml:space="preserve"> de </w:t>
      </w:r>
      <w:r w:rsidR="002F365E">
        <w:rPr>
          <w:rFonts w:ascii="Arial" w:hAnsi="Arial" w:cs="Arial"/>
          <w:sz w:val="20"/>
          <w:szCs w:val="20"/>
          <w:lang w:eastAsia="es-AR"/>
        </w:rPr>
        <w:t>enero</w:t>
      </w:r>
      <w:r w:rsidR="00100A71">
        <w:rPr>
          <w:rFonts w:ascii="Arial" w:hAnsi="Arial" w:cs="Arial"/>
          <w:sz w:val="20"/>
          <w:szCs w:val="20"/>
          <w:lang w:eastAsia="es-AR"/>
        </w:rPr>
        <w:t xml:space="preserve"> </w:t>
      </w:r>
      <w:r w:rsidRPr="00E77185">
        <w:rPr>
          <w:rFonts w:ascii="Arial" w:hAnsi="Arial" w:cs="Arial"/>
          <w:sz w:val="20"/>
          <w:szCs w:val="20"/>
          <w:lang w:eastAsia="es-AR"/>
        </w:rPr>
        <w:t>de 202</w:t>
      </w:r>
      <w:r w:rsidR="002F365E">
        <w:rPr>
          <w:rFonts w:ascii="Arial" w:hAnsi="Arial" w:cs="Arial"/>
          <w:sz w:val="20"/>
          <w:szCs w:val="20"/>
          <w:lang w:eastAsia="es-AR"/>
        </w:rPr>
        <w:t>5</w:t>
      </w:r>
    </w:p>
    <w:p w14:paraId="20535D35" w14:textId="282B2373" w:rsidR="00A44259" w:rsidRDefault="00E77185" w:rsidP="00A44259">
      <w:pPr>
        <w:rPr>
          <w:rFonts w:ascii="Arial" w:hAnsi="Arial" w:cs="Arial"/>
          <w:b/>
          <w:bCs/>
          <w:sz w:val="20"/>
          <w:szCs w:val="20"/>
          <w:lang w:eastAsia="es-AR"/>
        </w:rPr>
      </w:pPr>
      <w:r w:rsidRPr="00E77185">
        <w:rPr>
          <w:rFonts w:ascii="Arial" w:hAnsi="Arial" w:cs="Arial"/>
          <w:b/>
          <w:bCs/>
          <w:sz w:val="20"/>
          <w:szCs w:val="20"/>
          <w:lang w:eastAsia="es-AR"/>
        </w:rPr>
        <w:t>Señores</w:t>
      </w:r>
      <w:r w:rsidR="00A44259">
        <w:rPr>
          <w:rFonts w:ascii="Arial" w:hAnsi="Arial" w:cs="Arial"/>
          <w:b/>
          <w:bCs/>
          <w:sz w:val="20"/>
          <w:szCs w:val="20"/>
          <w:lang w:eastAsia="es-AR"/>
        </w:rPr>
        <w:t xml:space="preserve"> </w:t>
      </w:r>
      <w:r w:rsidR="0065007B" w:rsidRPr="0065007B">
        <w:rPr>
          <w:rFonts w:ascii="Aptos Narrow" w:hAnsi="Aptos Narrow"/>
          <w:color w:val="242424"/>
          <w:shd w:val="clear" w:color="auto" w:fill="FFFFFF"/>
        </w:rPr>
        <w:t>COLEGIO DE ODONT.DE LA PROV.DEL CHACO</w:t>
      </w:r>
      <w:r w:rsidR="0011059F" w:rsidRPr="0011059F">
        <w:rPr>
          <w:rFonts w:ascii="Arial" w:hAnsi="Arial" w:cs="Arial"/>
          <w:b/>
          <w:bCs/>
          <w:sz w:val="20"/>
          <w:szCs w:val="20"/>
          <w:lang w:eastAsia="es-AR"/>
        </w:rPr>
        <w:t>.</w:t>
      </w:r>
    </w:p>
    <w:p w14:paraId="2148BA79" w14:textId="77777777" w:rsidR="000D20E6" w:rsidRDefault="000D20E6" w:rsidP="000D20E6"/>
    <w:p w14:paraId="7E268A45" w14:textId="15F59A09" w:rsidR="000D20E6" w:rsidRDefault="000D20E6" w:rsidP="000D20E6">
      <w:pPr>
        <w:jc w:val="both"/>
      </w:pPr>
      <w:r>
        <w:t xml:space="preserve">Nos dirigimos a Usted a fin de comunicarle que, a partir del mes de </w:t>
      </w:r>
      <w:r w:rsidR="00E30BD5">
        <w:t>septiembre</w:t>
      </w:r>
      <w:r>
        <w:t xml:space="preserve"> de 2024, nos vemos obligados a aplicar ajustes en los valores de las cuotas de nuestros planes de cobertura médico asistenciales.</w:t>
      </w:r>
    </w:p>
    <w:p w14:paraId="61100D42" w14:textId="77777777" w:rsidR="000D20E6" w:rsidRDefault="000D20E6" w:rsidP="000D20E6">
      <w:pPr>
        <w:jc w:val="both"/>
      </w:pPr>
      <w:r>
        <w:t>Como es de público conocimiento, el actual contexto económico del país ha generado incrementos en los precios de los servicios de toda la cadena asistencial. Dichos incrementos están principalmente originados por la evolución de los costos de coberturas y prestaciones, los aumentos de salarios, y los precios de medicamentos, insumos y materiales médicos. Es importante mencionar que los incrementos realizados reflejan solo de manera parcial los incrementos reales verificados en nuestra estructura de costos.</w:t>
      </w:r>
    </w:p>
    <w:p w14:paraId="171A05CC" w14:textId="77777777" w:rsidR="000D20E6" w:rsidRDefault="000D20E6" w:rsidP="000D20E6">
      <w:pPr>
        <w:jc w:val="both"/>
      </w:pPr>
      <w:r>
        <w:t>De esta forma, y a fin de lograr los recursos necesarios para mantener las condiciones de cobertura sin alterar los niveles de calidad prestacional y administrativa, ponemos en su conocimiento que el valor de las cuotas tendrá en este tramo del año un incremento de:</w:t>
      </w:r>
    </w:p>
    <w:p w14:paraId="799A3146" w14:textId="3CBFCA83" w:rsidR="000D20E6" w:rsidRDefault="00BD1BC7" w:rsidP="000D20E6">
      <w:pPr>
        <w:jc w:val="both"/>
      </w:pPr>
      <w:r>
        <w:t>2</w:t>
      </w:r>
      <w:r w:rsidR="000D20E6">
        <w:t xml:space="preserve">% con relación a la cuota del mes de </w:t>
      </w:r>
      <w:r w:rsidR="002F365E">
        <w:t>enero</w:t>
      </w:r>
      <w:r w:rsidR="000D20E6">
        <w:t xml:space="preserve"> de 202</w:t>
      </w:r>
      <w:r w:rsidR="002F365E">
        <w:t>5</w:t>
      </w:r>
      <w:r w:rsidR="000D20E6">
        <w:t xml:space="preserve">, con vigencia a partir de la cuota del mes de </w:t>
      </w:r>
      <w:r w:rsidR="002F365E">
        <w:t>febrero</w:t>
      </w:r>
      <w:r w:rsidR="000D20E6">
        <w:t xml:space="preserve"> de 202</w:t>
      </w:r>
      <w:r w:rsidR="00BD48D8">
        <w:t>5</w:t>
      </w:r>
      <w:r w:rsidR="000D20E6">
        <w:t>.</w:t>
      </w:r>
    </w:p>
    <w:p w14:paraId="0418F59B" w14:textId="14E60ACF" w:rsidR="000D20E6" w:rsidRPr="00E77185" w:rsidRDefault="000D20E6" w:rsidP="000D20E6">
      <w:pPr>
        <w:jc w:val="both"/>
        <w:rPr>
          <w:rFonts w:ascii="Arial" w:hAnsi="Arial" w:cs="Arial"/>
          <w:b/>
          <w:bCs/>
          <w:sz w:val="20"/>
          <w:szCs w:val="20"/>
          <w:lang w:eastAsia="es-AR"/>
        </w:rPr>
      </w:pPr>
      <w:r>
        <w:t>Sin otro particular, lo saludamos atentamente.</w:t>
      </w:r>
    </w:p>
    <w:p w14:paraId="57BE0FE9" w14:textId="77777777" w:rsidR="00E77185" w:rsidRPr="006C24C4" w:rsidRDefault="00E77185" w:rsidP="00E77185">
      <w:pPr>
        <w:ind w:left="3686"/>
        <w:jc w:val="center"/>
        <w:rPr>
          <w:rFonts w:ascii="Arial" w:hAnsi="Arial" w:cs="Arial"/>
          <w:color w:val="000000"/>
          <w:sz w:val="18"/>
          <w:lang w:eastAsia="es-AR"/>
        </w:rPr>
      </w:pPr>
      <w:r w:rsidRPr="00E47D6C">
        <w:rPr>
          <w:rFonts w:ascii="Arial" w:hAnsi="Arial" w:cs="Arial"/>
          <w:noProof/>
          <w:color w:val="000000"/>
          <w:sz w:val="18"/>
          <w:lang w:eastAsia="es-AR"/>
        </w:rPr>
        <w:drawing>
          <wp:inline distT="0" distB="0" distL="0" distR="0" wp14:anchorId="1B2F5D33" wp14:editId="03173ADB">
            <wp:extent cx="1028700" cy="2400300"/>
            <wp:effectExtent l="0" t="0" r="0" b="0"/>
            <wp:docPr id="4" name="Imagen 4" descr="C:\Users\swm_adrianaev\AppData\Local\Microsoft\Windows\Temporary Internet Files\Content.Outlook\2XEATLX7\Firma digital 200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m_adrianaev\AppData\Local\Microsoft\Windows\Temporary Internet Files\Content.Outlook\2XEATLX7\Firma digital 2007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400300"/>
                    </a:xfrm>
                    <a:prstGeom prst="rect">
                      <a:avLst/>
                    </a:prstGeom>
                    <a:noFill/>
                    <a:ln>
                      <a:noFill/>
                    </a:ln>
                  </pic:spPr>
                </pic:pic>
              </a:graphicData>
            </a:graphic>
          </wp:inline>
        </w:drawing>
      </w:r>
    </w:p>
    <w:p w14:paraId="3175524F" w14:textId="77777777" w:rsidR="00E77185" w:rsidRDefault="00E77185" w:rsidP="00E77185">
      <w:pPr>
        <w:ind w:left="4111"/>
        <w:jc w:val="center"/>
        <w:rPr>
          <w:rFonts w:ascii="Arial" w:eastAsia="Times New Roman" w:hAnsi="Arial" w:cs="Arial"/>
          <w:b/>
          <w:sz w:val="18"/>
          <w:lang w:eastAsia="es-ES"/>
        </w:rPr>
      </w:pPr>
      <w:r>
        <w:rPr>
          <w:rFonts w:ascii="Arial" w:eastAsia="Times New Roman" w:hAnsi="Arial" w:cs="Arial"/>
          <w:b/>
          <w:sz w:val="18"/>
          <w:lang w:eastAsia="es-ES"/>
        </w:rPr>
        <w:t>Julio Diez</w:t>
      </w:r>
    </w:p>
    <w:p w14:paraId="46C88012" w14:textId="77777777" w:rsidR="000D20E6" w:rsidRDefault="00E77185" w:rsidP="00E77185">
      <w:pPr>
        <w:ind w:left="4111"/>
        <w:jc w:val="center"/>
        <w:rPr>
          <w:rFonts w:ascii="Arial" w:eastAsia="Times New Roman" w:hAnsi="Arial" w:cs="Arial"/>
          <w:b/>
          <w:sz w:val="18"/>
          <w:lang w:eastAsia="es-ES"/>
        </w:rPr>
      </w:pPr>
      <w:proofErr w:type="gramStart"/>
      <w:r>
        <w:rPr>
          <w:rFonts w:ascii="Arial" w:eastAsia="Times New Roman" w:hAnsi="Arial" w:cs="Arial"/>
          <w:b/>
          <w:sz w:val="18"/>
          <w:lang w:eastAsia="es-ES"/>
        </w:rPr>
        <w:t xml:space="preserve">Director </w:t>
      </w:r>
      <w:r w:rsidRPr="006C24C4">
        <w:rPr>
          <w:rFonts w:ascii="Arial" w:eastAsia="Times New Roman" w:hAnsi="Arial" w:cs="Arial"/>
          <w:b/>
          <w:sz w:val="18"/>
          <w:lang w:eastAsia="es-ES"/>
        </w:rPr>
        <w:t xml:space="preserve"> Comercial</w:t>
      </w:r>
      <w:proofErr w:type="gramEnd"/>
    </w:p>
    <w:p w14:paraId="3CCFBE17" w14:textId="2A5CD79E" w:rsidR="00E77185" w:rsidRPr="006C24C4" w:rsidRDefault="00E77185" w:rsidP="00E77185">
      <w:pPr>
        <w:ind w:left="4111"/>
        <w:jc w:val="center"/>
        <w:rPr>
          <w:rFonts w:ascii="Arial" w:eastAsia="Times New Roman" w:hAnsi="Arial" w:cs="Arial"/>
          <w:b/>
          <w:sz w:val="18"/>
          <w:lang w:eastAsia="es-ES"/>
        </w:rPr>
      </w:pPr>
      <w:r w:rsidRPr="006C24C4">
        <w:rPr>
          <w:rFonts w:ascii="Arial" w:eastAsia="Times New Roman" w:hAnsi="Arial" w:cs="Arial"/>
          <w:b/>
          <w:sz w:val="18"/>
          <w:lang w:eastAsia="es-ES"/>
        </w:rPr>
        <w:t>Swiss Medical Medicina Privada</w:t>
      </w:r>
    </w:p>
    <w:sectPr w:rsidR="00E77185" w:rsidRPr="006C24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14815"/>
    <w:multiLevelType w:val="hybridMultilevel"/>
    <w:tmpl w:val="266C79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656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85"/>
    <w:rsid w:val="00023401"/>
    <w:rsid w:val="00025452"/>
    <w:rsid w:val="00053299"/>
    <w:rsid w:val="00090C69"/>
    <w:rsid w:val="000D20E6"/>
    <w:rsid w:val="000F5291"/>
    <w:rsid w:val="00100A71"/>
    <w:rsid w:val="00104850"/>
    <w:rsid w:val="0011059F"/>
    <w:rsid w:val="00110D58"/>
    <w:rsid w:val="001140EE"/>
    <w:rsid w:val="001A6660"/>
    <w:rsid w:val="001A6B12"/>
    <w:rsid w:val="001D30FF"/>
    <w:rsid w:val="001E1A68"/>
    <w:rsid w:val="001F68FC"/>
    <w:rsid w:val="00232595"/>
    <w:rsid w:val="00265755"/>
    <w:rsid w:val="00271B93"/>
    <w:rsid w:val="002E1543"/>
    <w:rsid w:val="002F2C6A"/>
    <w:rsid w:val="002F365E"/>
    <w:rsid w:val="00312F5C"/>
    <w:rsid w:val="0033193F"/>
    <w:rsid w:val="004B62F8"/>
    <w:rsid w:val="00527C95"/>
    <w:rsid w:val="00572024"/>
    <w:rsid w:val="00573387"/>
    <w:rsid w:val="005930AB"/>
    <w:rsid w:val="005E75CD"/>
    <w:rsid w:val="005F68BE"/>
    <w:rsid w:val="00601729"/>
    <w:rsid w:val="006469A6"/>
    <w:rsid w:val="0065007B"/>
    <w:rsid w:val="00694D10"/>
    <w:rsid w:val="00700E3F"/>
    <w:rsid w:val="0073245D"/>
    <w:rsid w:val="0075548C"/>
    <w:rsid w:val="0076584F"/>
    <w:rsid w:val="007A47C5"/>
    <w:rsid w:val="007A4B62"/>
    <w:rsid w:val="007C68FE"/>
    <w:rsid w:val="0083479D"/>
    <w:rsid w:val="00873F36"/>
    <w:rsid w:val="0087685D"/>
    <w:rsid w:val="008F56BC"/>
    <w:rsid w:val="00964D24"/>
    <w:rsid w:val="0098689D"/>
    <w:rsid w:val="009A0D4B"/>
    <w:rsid w:val="009C1075"/>
    <w:rsid w:val="009D7BF0"/>
    <w:rsid w:val="009E2114"/>
    <w:rsid w:val="00A000E8"/>
    <w:rsid w:val="00A045FC"/>
    <w:rsid w:val="00A259C2"/>
    <w:rsid w:val="00A271F8"/>
    <w:rsid w:val="00A44259"/>
    <w:rsid w:val="00A55F8E"/>
    <w:rsid w:val="00A75CAB"/>
    <w:rsid w:val="00A97BE0"/>
    <w:rsid w:val="00AA7A42"/>
    <w:rsid w:val="00AA7AF0"/>
    <w:rsid w:val="00AB4997"/>
    <w:rsid w:val="00AC6478"/>
    <w:rsid w:val="00AF1CEF"/>
    <w:rsid w:val="00B23C2C"/>
    <w:rsid w:val="00B55C06"/>
    <w:rsid w:val="00B57834"/>
    <w:rsid w:val="00B66A1C"/>
    <w:rsid w:val="00BC71EF"/>
    <w:rsid w:val="00BD1BC7"/>
    <w:rsid w:val="00BD1F48"/>
    <w:rsid w:val="00BD48D8"/>
    <w:rsid w:val="00C04E72"/>
    <w:rsid w:val="00CB1772"/>
    <w:rsid w:val="00D012D0"/>
    <w:rsid w:val="00D12FE6"/>
    <w:rsid w:val="00D16745"/>
    <w:rsid w:val="00D67BF7"/>
    <w:rsid w:val="00D83BE2"/>
    <w:rsid w:val="00D977FC"/>
    <w:rsid w:val="00DD0D1B"/>
    <w:rsid w:val="00DD6A2A"/>
    <w:rsid w:val="00DE10DF"/>
    <w:rsid w:val="00DF0789"/>
    <w:rsid w:val="00E15D1A"/>
    <w:rsid w:val="00E2074C"/>
    <w:rsid w:val="00E219B2"/>
    <w:rsid w:val="00E2753A"/>
    <w:rsid w:val="00E30BD5"/>
    <w:rsid w:val="00E63247"/>
    <w:rsid w:val="00E77185"/>
    <w:rsid w:val="00E8463C"/>
    <w:rsid w:val="00E866FE"/>
    <w:rsid w:val="00E958D5"/>
    <w:rsid w:val="00EE1201"/>
    <w:rsid w:val="00F04AB7"/>
    <w:rsid w:val="00FA66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D594"/>
  <w15:chartTrackingRefBased/>
  <w15:docId w15:val="{B90472F4-B1B6-4CD7-8A3B-87AB07FF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B93"/>
    <w:pPr>
      <w:ind w:left="720"/>
      <w:contextualSpacing/>
    </w:pPr>
  </w:style>
  <w:style w:type="paragraph" w:customStyle="1" w:styleId="paragraph">
    <w:name w:val="paragraph"/>
    <w:basedOn w:val="Normal"/>
    <w:rsid w:val="00A271F8"/>
    <w:pPr>
      <w:spacing w:before="100" w:beforeAutospacing="1" w:after="100" w:afterAutospacing="1" w:line="240" w:lineRule="auto"/>
    </w:pPr>
    <w:rPr>
      <w:rFonts w:ascii="Calibri" w:hAnsi="Calibri" w:cs="Calibri"/>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83094">
      <w:bodyDiv w:val="1"/>
      <w:marLeft w:val="0"/>
      <w:marRight w:val="0"/>
      <w:marTop w:val="0"/>
      <w:marBottom w:val="0"/>
      <w:divBdr>
        <w:top w:val="none" w:sz="0" w:space="0" w:color="auto"/>
        <w:left w:val="none" w:sz="0" w:space="0" w:color="auto"/>
        <w:bottom w:val="none" w:sz="0" w:space="0" w:color="auto"/>
        <w:right w:val="none" w:sz="0" w:space="0" w:color="auto"/>
      </w:divBdr>
    </w:div>
    <w:div w:id="16699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4d6d6a5-d757-484b-94f9-0290f2e4244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B7BB075FFD7B47988347E2124DC5B2" ma:contentTypeVersion="19" ma:contentTypeDescription="Crear nuevo documento." ma:contentTypeScope="" ma:versionID="15838be3349ad075d3a64be59c1ec87e">
  <xsd:schema xmlns:xsd="http://www.w3.org/2001/XMLSchema" xmlns:xs="http://www.w3.org/2001/XMLSchema" xmlns:p="http://schemas.microsoft.com/office/2006/metadata/properties" xmlns:ns1="http://schemas.microsoft.com/sharepoint/v3" xmlns:ns3="1e725086-3bc5-4455-8d65-4f14f1644126" xmlns:ns4="64d6d6a5-d757-484b-94f9-0290f2e42444" targetNamespace="http://schemas.microsoft.com/office/2006/metadata/properties" ma:root="true" ma:fieldsID="9b2cc35b391bb6d3eba6080d24a6cc25" ns1:_="" ns3:_="" ns4:_="">
    <xsd:import namespace="http://schemas.microsoft.com/sharepoint/v3"/>
    <xsd:import namespace="1e725086-3bc5-4455-8d65-4f14f1644126"/>
    <xsd:import namespace="64d6d6a5-d757-484b-94f9-0290f2e4244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25086-3bc5-4455-8d65-4f14f164412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d6d6a5-d757-484b-94f9-0290f2e4244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activity" ma:index="2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74A91-212C-48FC-AF4D-311FD01BC699}">
  <ds:schemaRefs>
    <ds:schemaRef ds:uri="http://schemas.microsoft.com/sharepoint/v3/contenttype/forms"/>
  </ds:schemaRefs>
</ds:datastoreItem>
</file>

<file path=customXml/itemProps2.xml><?xml version="1.0" encoding="utf-8"?>
<ds:datastoreItem xmlns:ds="http://schemas.openxmlformats.org/officeDocument/2006/customXml" ds:itemID="{54360684-6CDC-4EEA-96A5-B98989F748E6}">
  <ds:schemaRefs>
    <ds:schemaRef ds:uri="http://schemas.microsoft.com/office/2006/metadata/properties"/>
    <ds:schemaRef ds:uri="http://schemas.microsoft.com/office/infopath/2007/PartnerControls"/>
    <ds:schemaRef ds:uri="http://schemas.microsoft.com/sharepoint/v3"/>
    <ds:schemaRef ds:uri="64d6d6a5-d757-484b-94f9-0290f2e42444"/>
  </ds:schemaRefs>
</ds:datastoreItem>
</file>

<file path=customXml/itemProps3.xml><?xml version="1.0" encoding="utf-8"?>
<ds:datastoreItem xmlns:ds="http://schemas.openxmlformats.org/officeDocument/2006/customXml" ds:itemID="{8CC2E93F-93CF-4960-92A9-A255A832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725086-3bc5-4455-8d65-4f14f1644126"/>
    <ds:schemaRef ds:uri="64d6d6a5-d757-484b-94f9-0290f2e42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199</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Fiani</dc:creator>
  <cp:keywords/>
  <dc:description/>
  <cp:lastModifiedBy>Natalia Pino Marquez</cp:lastModifiedBy>
  <cp:revision>35</cp:revision>
  <cp:lastPrinted>2024-01-09T14:28:00Z</cp:lastPrinted>
  <dcterms:created xsi:type="dcterms:W3CDTF">2024-07-10T13:58:00Z</dcterms:created>
  <dcterms:modified xsi:type="dcterms:W3CDTF">2025-01-27T14:58:00Z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0x0101008FB7BB075FFD7B47988347E2124DC5B2</vt:lpwstr>
  </property>
</Properties>
</file>